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C43A4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CC43A4">
        <w:rPr>
          <w:sz w:val="28"/>
          <w:szCs w:val="28"/>
        </w:rPr>
        <w:t>.09</w:t>
      </w:r>
      <w:r w:rsidR="002859DC">
        <w:rPr>
          <w:sz w:val="28"/>
          <w:szCs w:val="28"/>
        </w:rPr>
        <w:t>.</w:t>
      </w:r>
      <w:r w:rsidR="00E76011" w:rsidRPr="00D976C1">
        <w:rPr>
          <w:sz w:val="28"/>
          <w:szCs w:val="28"/>
        </w:rPr>
        <w:t>20</w:t>
      </w:r>
      <w:r w:rsidR="008B343E">
        <w:rPr>
          <w:sz w:val="28"/>
          <w:szCs w:val="28"/>
        </w:rPr>
        <w:t>25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  <w:r w:rsidR="00CC43A4">
        <w:rPr>
          <w:sz w:val="28"/>
          <w:szCs w:val="28"/>
        </w:rPr>
        <w:t>121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28 ноября 2024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года № 50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 xml:space="preserve">Об утверждении </w:t>
      </w:r>
      <w:proofErr w:type="spellStart"/>
      <w:r w:rsidR="00E76011" w:rsidRPr="00D976C1">
        <w:rPr>
          <w:b/>
          <w:bCs/>
          <w:sz w:val="28"/>
          <w:szCs w:val="28"/>
        </w:rPr>
        <w:t>бюджета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proofErr w:type="spellEnd"/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6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от 28 ноября 2024 года № 50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на 2025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 2026 и 2027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FE6E2F">
        <w:rPr>
          <w:rFonts w:ascii="Times New Roman CYR" w:hAnsi="Times New Roman CYR" w:cs="Times New Roman CYR"/>
          <w:sz w:val="28"/>
          <w:szCs w:val="28"/>
        </w:rPr>
        <w:t>1 021 138,6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rFonts w:ascii="Times New Roman CYR" w:hAnsi="Times New Roman CYR" w:cs="Times New Roman CYR"/>
          <w:sz w:val="28"/>
          <w:szCs w:val="28"/>
        </w:rPr>
        <w:t>1 101 302,1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FE6E2F">
        <w:rPr>
          <w:rFonts w:ascii="Times New Roman CYR" w:hAnsi="Times New Roman CYR" w:cs="Times New Roman CYR"/>
          <w:sz w:val="28"/>
          <w:szCs w:val="28"/>
        </w:rPr>
        <w:t>1 058 908,9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rFonts w:ascii="Times New Roman CYR" w:hAnsi="Times New Roman CYR" w:cs="Times New Roman CYR"/>
          <w:sz w:val="28"/>
          <w:szCs w:val="28"/>
        </w:rPr>
        <w:t>1 139 072,4».</w:t>
      </w: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F54937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FE6E2F">
        <w:rPr>
          <w:bCs/>
          <w:sz w:val="28"/>
          <w:szCs w:val="28"/>
        </w:rPr>
        <w:t>900 777,8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bCs/>
          <w:sz w:val="28"/>
          <w:szCs w:val="28"/>
        </w:rPr>
        <w:t>864 777,8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F54937">
        <w:rPr>
          <w:rFonts w:ascii="Times New Roman CYR" w:hAnsi="Times New Roman CYR" w:cs="Times New Roman CYR"/>
          <w:sz w:val="28"/>
          <w:szCs w:val="28"/>
        </w:rPr>
        <w:t>цифры «</w:t>
      </w:r>
      <w:r w:rsidR="00FE6E2F">
        <w:rPr>
          <w:bCs/>
          <w:sz w:val="28"/>
          <w:szCs w:val="28"/>
        </w:rPr>
        <w:t>1 125 451,3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E6E2F">
        <w:rPr>
          <w:bCs/>
          <w:sz w:val="28"/>
          <w:szCs w:val="28"/>
        </w:rPr>
        <w:t>964 451,3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FE6E2F">
        <w:rPr>
          <w:bCs/>
          <w:color w:val="000000"/>
          <w:sz w:val="28"/>
          <w:szCs w:val="28"/>
        </w:rPr>
        <w:t>897 506,3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861 506,3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FE6E2F">
        <w:rPr>
          <w:bCs/>
          <w:color w:val="000000"/>
          <w:sz w:val="28"/>
          <w:szCs w:val="28"/>
        </w:rPr>
        <w:t>1 122 179,8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4558E7">
        <w:rPr>
          <w:bCs/>
          <w:color w:val="000000"/>
          <w:sz w:val="28"/>
          <w:szCs w:val="28"/>
        </w:rPr>
        <w:t>961 179,8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на 2025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 бюджета на плановый период 2026 и 2027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</w:t>
      </w:r>
      <w:proofErr w:type="gramEnd"/>
      <w:r w:rsidR="00477C4F" w:rsidRPr="00EF18B6">
        <w:rPr>
          <w:sz w:val="28"/>
          <w:szCs w:val="28"/>
        </w:rPr>
        <w:t xml:space="preserve">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Тунгокоченского муниципального округа на 2025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на плановый период 2026 и 2027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 классификации расходов  на 2025 год и плановый период 2026-2027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на 2025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муниципального округа на плановый период 2026 и 2027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 xml:space="preserve"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</w:t>
      </w:r>
      <w:r w:rsidR="00EB40B7" w:rsidRPr="00EB40B7">
        <w:rPr>
          <w:color w:val="000000"/>
          <w:sz w:val="28"/>
          <w:szCs w:val="28"/>
        </w:rPr>
        <w:lastRenderedPageBreak/>
        <w:t>расходов бюджета Тунгокоченского муниципального округа на 2025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00114" w:rsidRDefault="00E001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Тунгокоченского</w:t>
      </w:r>
      <w:r w:rsidR="00E76011" w:rsidRPr="00367870">
        <w:rPr>
          <w:sz w:val="28"/>
          <w:szCs w:val="28"/>
        </w:rPr>
        <w:t xml:space="preserve"> 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67870">
        <w:rPr>
          <w:sz w:val="28"/>
          <w:szCs w:val="28"/>
        </w:rPr>
        <w:t xml:space="preserve">муниципального </w:t>
      </w:r>
      <w:r w:rsidR="00E00114">
        <w:rPr>
          <w:sz w:val="28"/>
          <w:szCs w:val="28"/>
        </w:rPr>
        <w:t>округа</w:t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r w:rsidR="003B79FC">
        <w:rPr>
          <w:sz w:val="28"/>
          <w:szCs w:val="28"/>
        </w:rPr>
        <w:tab/>
      </w:r>
      <w:proofErr w:type="spellStart"/>
      <w:r w:rsidR="001C457A">
        <w:rPr>
          <w:sz w:val="28"/>
          <w:szCs w:val="28"/>
        </w:rPr>
        <w:t>Н.С.Ананенко</w:t>
      </w:r>
      <w:proofErr w:type="spellEnd"/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558E7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62EF"/>
    <w:rsid w:val="0059738B"/>
    <w:rsid w:val="005A0405"/>
    <w:rsid w:val="005A4625"/>
    <w:rsid w:val="005A79EE"/>
    <w:rsid w:val="005B270D"/>
    <w:rsid w:val="005C00E4"/>
    <w:rsid w:val="005C4175"/>
    <w:rsid w:val="005D0EC6"/>
    <w:rsid w:val="005E36F5"/>
    <w:rsid w:val="005E7480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30BB6"/>
    <w:rsid w:val="00836B3F"/>
    <w:rsid w:val="00844110"/>
    <w:rsid w:val="00844B48"/>
    <w:rsid w:val="00853846"/>
    <w:rsid w:val="008679A1"/>
    <w:rsid w:val="00884AE7"/>
    <w:rsid w:val="00884D92"/>
    <w:rsid w:val="008875EE"/>
    <w:rsid w:val="008B2407"/>
    <w:rsid w:val="008B343E"/>
    <w:rsid w:val="008C1340"/>
    <w:rsid w:val="008E01D9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973D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A69EA"/>
    <w:rsid w:val="00CC43A4"/>
    <w:rsid w:val="00CD04EB"/>
    <w:rsid w:val="00CD51B7"/>
    <w:rsid w:val="00CE14C4"/>
    <w:rsid w:val="00CE2DE3"/>
    <w:rsid w:val="00CE3A75"/>
    <w:rsid w:val="00CF487C"/>
    <w:rsid w:val="00CF5E6D"/>
    <w:rsid w:val="00CF7B49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6E2F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50</cp:revision>
  <cp:lastPrinted>2019-11-15T09:24:00Z</cp:lastPrinted>
  <dcterms:created xsi:type="dcterms:W3CDTF">2022-11-01T02:15:00Z</dcterms:created>
  <dcterms:modified xsi:type="dcterms:W3CDTF">2025-10-14T08:35:00Z</dcterms:modified>
</cp:coreProperties>
</file>